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060C" w:rsidRDefault="009F2C39">
      <w:pPr>
        <w:spacing w:line="240" w:lineRule="auto"/>
        <w:jc w:val="right"/>
      </w:pPr>
      <w:r>
        <w:t>Zał. nr 5 do ZW 16/2020</w:t>
      </w:r>
    </w:p>
    <w:tbl>
      <w:tblPr>
        <w:tblStyle w:val="a9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C060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ind w:left="560" w:hanging="560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  <w:r>
              <w:t xml:space="preserve"> </w:t>
            </w:r>
          </w:p>
          <w:p w:rsidR="00AC060C" w:rsidRDefault="00AC060C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AC060C" w:rsidRDefault="009F2C39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AC060C" w:rsidRDefault="00AC060C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AC060C" w:rsidRDefault="009F2C39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Polish</w:t>
            </w:r>
            <w:proofErr w:type="spellEnd"/>
            <w:r>
              <w:rPr>
                <w:b/>
              </w:rPr>
              <w:t>:   Mediacje i elementy negocjacji</w:t>
            </w:r>
          </w:p>
          <w:p w:rsidR="00AC060C" w:rsidRDefault="009F2C39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 in English: </w:t>
            </w:r>
            <w:proofErr w:type="spellStart"/>
            <w:r>
              <w:rPr>
                <w:b/>
              </w:rPr>
              <w:t>Mediations</w:t>
            </w:r>
            <w:proofErr w:type="spellEnd"/>
            <w:r>
              <w:rPr>
                <w:b/>
              </w:rPr>
              <w:t xml:space="preserve"> and </w:t>
            </w:r>
            <w:proofErr w:type="spellStart"/>
            <w:r>
              <w:rPr>
                <w:b/>
              </w:rPr>
              <w:t>elements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negotiations</w:t>
            </w:r>
            <w:proofErr w:type="spellEnd"/>
          </w:p>
          <w:p w:rsidR="00AC060C" w:rsidRDefault="009F2C39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Main</w:t>
            </w:r>
            <w:proofErr w:type="spellEnd"/>
            <w:r>
              <w:rPr>
                <w:b/>
              </w:rPr>
              <w:t xml:space="preserve"> field of </w:t>
            </w:r>
            <w:proofErr w:type="spellStart"/>
            <w:r>
              <w:rPr>
                <w:b/>
              </w:rPr>
              <w:t>study</w:t>
            </w:r>
            <w:proofErr w:type="spellEnd"/>
            <w:r>
              <w:rPr>
                <w:b/>
              </w:rPr>
              <w:t xml:space="preserve">: Business Engineering </w:t>
            </w:r>
          </w:p>
          <w:p w:rsidR="00AC060C" w:rsidRDefault="009F2C39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Specialization</w:t>
            </w:r>
            <w:proofErr w:type="spellEnd"/>
            <w:r>
              <w:rPr>
                <w:b/>
              </w:rPr>
              <w:t xml:space="preserve">: </w:t>
            </w:r>
          </w:p>
          <w:p w:rsidR="00AC060C" w:rsidRDefault="009F2C3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Profile: </w:t>
            </w:r>
            <w:proofErr w:type="spellStart"/>
            <w:r>
              <w:rPr>
                <w:b/>
              </w:rPr>
              <w:t>academic</w:t>
            </w:r>
            <w:proofErr w:type="spellEnd"/>
          </w:p>
          <w:p w:rsidR="00AC060C" w:rsidRDefault="009F2C39">
            <w:pPr>
              <w:spacing w:after="0" w:line="240" w:lineRule="auto"/>
            </w:pPr>
            <w:r>
              <w:rPr>
                <w:b/>
              </w:rPr>
              <w:t xml:space="preserve">Level and form of </w:t>
            </w:r>
            <w:proofErr w:type="spellStart"/>
            <w:r>
              <w:rPr>
                <w:b/>
              </w:rPr>
              <w:t>studies</w:t>
            </w:r>
            <w:proofErr w:type="spellEnd"/>
            <w:r>
              <w:rPr>
                <w:b/>
              </w:rPr>
              <w:t xml:space="preserve">: 1st, </w:t>
            </w:r>
            <w:proofErr w:type="spellStart"/>
            <w:r>
              <w:rPr>
                <w:b/>
              </w:rPr>
              <w:t>full-time</w:t>
            </w:r>
            <w:proofErr w:type="spellEnd"/>
            <w:r>
              <w:rPr>
                <w:b/>
              </w:rPr>
              <w:t xml:space="preserve"> </w:t>
            </w:r>
          </w:p>
          <w:p w:rsidR="00AC060C" w:rsidRDefault="009F2C39">
            <w:pPr>
              <w:spacing w:after="0" w:line="240" w:lineRule="auto"/>
            </w:pPr>
            <w:proofErr w:type="spellStart"/>
            <w:r>
              <w:rPr>
                <w:b/>
              </w:rPr>
              <w:t>Kind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:      </w:t>
            </w:r>
            <w:proofErr w:type="spellStart"/>
            <w:r>
              <w:rPr>
                <w:b/>
              </w:rPr>
              <w:t>optional</w:t>
            </w:r>
            <w:proofErr w:type="spellEnd"/>
            <w:r>
              <w:rPr>
                <w:b/>
              </w:rPr>
              <w:t xml:space="preserve"> </w:t>
            </w:r>
          </w:p>
          <w:p w:rsidR="00AC060C" w:rsidRDefault="009F2C39">
            <w:pPr>
              <w:spacing w:after="0" w:line="240" w:lineRule="auto"/>
            </w:pP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code</w:t>
            </w:r>
            <w:proofErr w:type="spellEnd"/>
            <w:r>
              <w:rPr>
                <w:b/>
              </w:rPr>
              <w:t xml:space="preserve">:          </w:t>
            </w:r>
            <w:r w:rsidRPr="009F2C39">
              <w:rPr>
                <w:b/>
              </w:rPr>
              <w:t>W08IZZ-SI0089</w:t>
            </w:r>
          </w:p>
          <w:p w:rsidR="00AC060C" w:rsidRDefault="009F2C39">
            <w:pPr>
              <w:spacing w:after="0" w:line="240" w:lineRule="auto"/>
            </w:pPr>
            <w:proofErr w:type="spellStart"/>
            <w:r>
              <w:rPr>
                <w:b/>
              </w:rPr>
              <w:t>Group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courses</w:t>
            </w:r>
            <w:proofErr w:type="spellEnd"/>
            <w:r>
              <w:rPr>
                <w:b/>
              </w:rPr>
              <w:t>:  NO</w:t>
            </w:r>
          </w:p>
        </w:tc>
      </w:tr>
    </w:tbl>
    <w:p w:rsidR="00AC060C" w:rsidRDefault="00AC06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30j0zll" w:colFirst="0" w:colLast="0"/>
      <w:bookmarkEnd w:id="1"/>
    </w:p>
    <w:tbl>
      <w:tblPr>
        <w:tblStyle w:val="aa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065"/>
        <w:gridCol w:w="947"/>
        <w:gridCol w:w="1436"/>
        <w:gridCol w:w="1436"/>
        <w:gridCol w:w="1436"/>
        <w:gridCol w:w="965"/>
      </w:tblGrid>
      <w:tr w:rsidR="00AC060C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</w:pPr>
            <w:proofErr w:type="spellStart"/>
            <w:r>
              <w:rPr>
                <w:sz w:val="22"/>
                <w:szCs w:val="22"/>
              </w:rPr>
              <w:t>Lecture</w:t>
            </w:r>
            <w:proofErr w:type="spellEnd"/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Classes</w:t>
            </w:r>
            <w:proofErr w:type="spellEnd"/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</w:pPr>
            <w:proofErr w:type="spellStart"/>
            <w:r>
              <w:rPr>
                <w:sz w:val="22"/>
                <w:szCs w:val="22"/>
              </w:rPr>
              <w:t>Seminar</w:t>
            </w:r>
            <w:proofErr w:type="spellEnd"/>
          </w:p>
        </w:tc>
      </w:tr>
      <w:tr w:rsidR="00AC060C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organized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classes</w:t>
            </w:r>
            <w:proofErr w:type="spellEnd"/>
            <w:r>
              <w:rPr>
                <w:sz w:val="22"/>
                <w:szCs w:val="22"/>
              </w:rPr>
              <w:t xml:space="preserve"> in University (ZZU)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AC060C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total</w:t>
            </w:r>
            <w:proofErr w:type="spellEnd"/>
            <w:r>
              <w:rPr>
                <w:sz w:val="22"/>
                <w:szCs w:val="22"/>
              </w:rPr>
              <w:t xml:space="preserve"> student </w:t>
            </w:r>
            <w:proofErr w:type="spellStart"/>
            <w:r>
              <w:rPr>
                <w:sz w:val="22"/>
                <w:szCs w:val="22"/>
              </w:rPr>
              <w:t>workload</w:t>
            </w:r>
            <w:proofErr w:type="spellEnd"/>
            <w:r>
              <w:rPr>
                <w:sz w:val="22"/>
                <w:szCs w:val="22"/>
              </w:rPr>
              <w:t xml:space="preserve"> (CNPS)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D87AF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D87AF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AC060C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Form of </w:t>
            </w:r>
            <w:proofErr w:type="spellStart"/>
            <w:r>
              <w:rPr>
                <w:sz w:val="22"/>
                <w:szCs w:val="22"/>
              </w:rPr>
              <w:t>crediting</w:t>
            </w:r>
            <w:proofErr w:type="spellEnd"/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crediting</w:t>
            </w:r>
            <w:proofErr w:type="spellEnd"/>
            <w:r>
              <w:rPr>
                <w:b/>
                <w:sz w:val="20"/>
                <w:szCs w:val="20"/>
              </w:rPr>
              <w:t xml:space="preserve"> with </w:t>
            </w:r>
            <w:proofErr w:type="spellStart"/>
            <w:r>
              <w:rPr>
                <w:b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crediting</w:t>
            </w:r>
            <w:proofErr w:type="spellEnd"/>
            <w:r>
              <w:rPr>
                <w:b/>
                <w:sz w:val="20"/>
                <w:szCs w:val="20"/>
              </w:rPr>
              <w:t xml:space="preserve"> with</w:t>
            </w:r>
          </w:p>
          <w:p w:rsidR="00AC060C" w:rsidRDefault="009F2C3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grade</w:t>
            </w:r>
            <w:proofErr w:type="spellEnd"/>
          </w:p>
        </w:tc>
      </w:tr>
      <w:tr w:rsidR="00AC060C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For </w:t>
            </w:r>
            <w:proofErr w:type="spellStart"/>
            <w:r>
              <w:rPr>
                <w:sz w:val="22"/>
                <w:szCs w:val="22"/>
              </w:rPr>
              <w:t>group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courses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mark</w:t>
            </w:r>
            <w:proofErr w:type="spellEnd"/>
            <w:r>
              <w:rPr>
                <w:sz w:val="22"/>
                <w:szCs w:val="22"/>
              </w:rPr>
              <w:t xml:space="preserve"> (X) </w:t>
            </w:r>
            <w:proofErr w:type="spellStart"/>
            <w:r>
              <w:rPr>
                <w:sz w:val="22"/>
                <w:szCs w:val="22"/>
              </w:rPr>
              <w:t>final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course</w:t>
            </w:r>
            <w:proofErr w:type="spellEnd"/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C060C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ECTS </w:t>
            </w:r>
            <w:proofErr w:type="spellStart"/>
            <w:r>
              <w:rPr>
                <w:sz w:val="20"/>
                <w:szCs w:val="20"/>
              </w:rPr>
              <w:t>points</w:t>
            </w:r>
            <w:proofErr w:type="spellEnd"/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060C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right"/>
            </w:pPr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ECTS </w:t>
            </w:r>
            <w:proofErr w:type="spellStart"/>
            <w:r>
              <w:rPr>
                <w:sz w:val="20"/>
                <w:szCs w:val="20"/>
              </w:rPr>
              <w:t>points</w:t>
            </w:r>
            <w:proofErr w:type="spellEnd"/>
            <w:r>
              <w:rPr>
                <w:sz w:val="20"/>
                <w:szCs w:val="20"/>
              </w:rPr>
              <w:t xml:space="preserve"> for </w:t>
            </w:r>
            <w:proofErr w:type="spellStart"/>
            <w:r>
              <w:rPr>
                <w:sz w:val="20"/>
                <w:szCs w:val="20"/>
              </w:rPr>
              <w:t>practical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classes</w:t>
            </w:r>
            <w:proofErr w:type="spellEnd"/>
            <w:r>
              <w:rPr>
                <w:sz w:val="20"/>
                <w:szCs w:val="20"/>
              </w:rPr>
              <w:t xml:space="preserve"> (P) 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060C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right"/>
            </w:pPr>
            <w:bookmarkStart w:id="2" w:name="_heading=h.1fob9te" w:colFirst="0" w:colLast="0"/>
            <w:bookmarkEnd w:id="2"/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ECTS </w:t>
            </w:r>
            <w:proofErr w:type="spellStart"/>
            <w:r>
              <w:rPr>
                <w:sz w:val="20"/>
                <w:szCs w:val="20"/>
              </w:rPr>
              <w:t>points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corresponding</w:t>
            </w:r>
            <w:proofErr w:type="spellEnd"/>
            <w:r>
              <w:rPr>
                <w:sz w:val="20"/>
                <w:szCs w:val="20"/>
              </w:rPr>
              <w:t xml:space="preserve"> to </w:t>
            </w:r>
            <w:proofErr w:type="spellStart"/>
            <w:r>
              <w:rPr>
                <w:sz w:val="20"/>
                <w:szCs w:val="20"/>
              </w:rPr>
              <w:t>classes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require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direct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participation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lecturers</w:t>
            </w:r>
            <w:proofErr w:type="spellEnd"/>
            <w:r>
              <w:rPr>
                <w:sz w:val="20"/>
                <w:szCs w:val="20"/>
              </w:rPr>
              <w:t xml:space="preserve"> and </w:t>
            </w:r>
            <w:proofErr w:type="spellStart"/>
            <w:r>
              <w:rPr>
                <w:sz w:val="20"/>
                <w:szCs w:val="20"/>
              </w:rPr>
              <w:t>other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academics</w:t>
            </w:r>
            <w:proofErr w:type="spellEnd"/>
            <w:r>
              <w:rPr>
                <w:sz w:val="20"/>
                <w:szCs w:val="20"/>
              </w:rPr>
              <w:t xml:space="preserve"> (BU)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D87AF2">
              <w:rPr>
                <w:b/>
              </w:rPr>
              <w:t>6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  <w:rPr>
                <w:b/>
              </w:rPr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D87AF2">
              <w:rPr>
                <w:b/>
              </w:rPr>
              <w:t>2</w:t>
            </w:r>
            <w:bookmarkStart w:id="3" w:name="_GoBack"/>
            <w:bookmarkEnd w:id="3"/>
          </w:p>
        </w:tc>
      </w:tr>
    </w:tbl>
    <w:p w:rsidR="00AC060C" w:rsidRDefault="00AC060C">
      <w:pPr>
        <w:spacing w:line="240" w:lineRule="auto"/>
      </w:pPr>
    </w:p>
    <w:tbl>
      <w:tblPr>
        <w:tblStyle w:val="ab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C060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before="60" w:after="20" w:line="240" w:lineRule="auto"/>
              <w:jc w:val="center"/>
            </w:pPr>
            <w:bookmarkStart w:id="4" w:name="bookmark=id.3znysh7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None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AC060C" w:rsidRDefault="009F2C39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c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AC060C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AC060C" w:rsidRDefault="009F2C39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C1 To </w:t>
            </w:r>
            <w:proofErr w:type="spellStart"/>
            <w:r>
              <w:rPr>
                <w:sz w:val="22"/>
                <w:szCs w:val="22"/>
              </w:rPr>
              <w:t>acquaint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students</w:t>
            </w:r>
            <w:proofErr w:type="spellEnd"/>
            <w:r>
              <w:rPr>
                <w:sz w:val="22"/>
                <w:szCs w:val="22"/>
              </w:rPr>
              <w:t xml:space="preserve"> with the </w:t>
            </w:r>
            <w:proofErr w:type="spellStart"/>
            <w:r>
              <w:rPr>
                <w:sz w:val="22"/>
                <w:szCs w:val="22"/>
              </w:rPr>
              <w:t>key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knowledge</w:t>
            </w:r>
            <w:proofErr w:type="spellEnd"/>
            <w:r>
              <w:rPr>
                <w:sz w:val="22"/>
                <w:szCs w:val="22"/>
              </w:rPr>
              <w:t xml:space="preserve"> of the </w:t>
            </w:r>
            <w:proofErr w:type="spellStart"/>
            <w:r>
              <w:rPr>
                <w:sz w:val="22"/>
                <w:szCs w:val="22"/>
              </w:rPr>
              <w:t>theory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negotiation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 as </w:t>
            </w:r>
            <w:proofErr w:type="spellStart"/>
            <w:r>
              <w:rPr>
                <w:sz w:val="22"/>
                <w:szCs w:val="22"/>
              </w:rPr>
              <w:t>well</w:t>
            </w:r>
            <w:proofErr w:type="spellEnd"/>
            <w:r>
              <w:rPr>
                <w:sz w:val="22"/>
                <w:szCs w:val="22"/>
              </w:rPr>
              <w:t xml:space="preserve"> as the </w:t>
            </w:r>
            <w:proofErr w:type="spellStart"/>
            <w:r>
              <w:rPr>
                <w:sz w:val="22"/>
                <w:szCs w:val="22"/>
              </w:rPr>
              <w:t>psychological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foundations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these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processes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 </w:t>
            </w:r>
            <w:proofErr w:type="spellStart"/>
            <w:r>
              <w:rPr>
                <w:sz w:val="22"/>
                <w:szCs w:val="22"/>
              </w:rPr>
              <w:t>Improving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students</w:t>
            </w:r>
            <w:proofErr w:type="spellEnd"/>
            <w:r>
              <w:rPr>
                <w:sz w:val="22"/>
                <w:szCs w:val="22"/>
              </w:rPr>
              <w:t xml:space="preserve">' </w:t>
            </w:r>
            <w:proofErr w:type="spellStart"/>
            <w:r>
              <w:rPr>
                <w:sz w:val="22"/>
                <w:szCs w:val="22"/>
              </w:rPr>
              <w:t>skills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managing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crisis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conflict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situations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C060C" w:rsidRDefault="009F2C39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C3 Developing </w:t>
            </w:r>
            <w:proofErr w:type="spellStart"/>
            <w:r>
              <w:rPr>
                <w:sz w:val="22"/>
                <w:szCs w:val="22"/>
              </w:rPr>
              <w:t>students</w:t>
            </w:r>
            <w:proofErr w:type="spellEnd"/>
            <w:r>
              <w:rPr>
                <w:sz w:val="22"/>
                <w:szCs w:val="22"/>
              </w:rPr>
              <w:t xml:space="preserve">' </w:t>
            </w:r>
            <w:proofErr w:type="spellStart"/>
            <w:r>
              <w:rPr>
                <w:sz w:val="22"/>
                <w:szCs w:val="22"/>
              </w:rPr>
              <w:t>ability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communicate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independently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conduct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negotiate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economic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structures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AC060C" w:rsidRDefault="00AC06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6" w:name="bookmark=id.tyjcwt" w:colFirst="0" w:colLast="0"/>
      <w:bookmarkEnd w:id="6"/>
    </w:p>
    <w:tbl>
      <w:tblPr>
        <w:tblStyle w:val="a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C060C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AC060C" w:rsidRDefault="009F2C39">
            <w:pPr>
              <w:spacing w:after="0" w:line="240" w:lineRule="auto"/>
              <w:ind w:left="700" w:hanging="70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relating</w:t>
            </w:r>
            <w:proofErr w:type="spellEnd"/>
            <w:r>
              <w:rPr>
                <w:b/>
                <w:sz w:val="22"/>
                <w:szCs w:val="22"/>
              </w:rPr>
              <w:t xml:space="preserve"> to </w:t>
            </w:r>
            <w:proofErr w:type="spellStart"/>
            <w:r>
              <w:rPr>
                <w:b/>
                <w:sz w:val="22"/>
                <w:szCs w:val="22"/>
              </w:rPr>
              <w:t>knowledge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  <w:p w:rsidR="00AC060C" w:rsidRDefault="009F2C39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</w:t>
            </w:r>
            <w:proofErr w:type="spellStart"/>
            <w:r>
              <w:rPr>
                <w:sz w:val="22"/>
                <w:szCs w:val="22"/>
              </w:rPr>
              <w:t>has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basic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knowledge</w:t>
            </w:r>
            <w:proofErr w:type="spellEnd"/>
            <w:r>
              <w:rPr>
                <w:sz w:val="22"/>
                <w:szCs w:val="22"/>
              </w:rPr>
              <w:t xml:space="preserve"> of the </w:t>
            </w:r>
            <w:proofErr w:type="spellStart"/>
            <w:r>
              <w:rPr>
                <w:sz w:val="22"/>
                <w:szCs w:val="22"/>
              </w:rPr>
              <w:t>regularities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behavior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especially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those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relating</w:t>
            </w:r>
            <w:proofErr w:type="spellEnd"/>
            <w:r>
              <w:rPr>
                <w:sz w:val="22"/>
                <w:szCs w:val="22"/>
              </w:rPr>
              <w:t xml:space="preserve"> to the </w:t>
            </w:r>
            <w:proofErr w:type="spellStart"/>
            <w:r>
              <w:rPr>
                <w:sz w:val="22"/>
                <w:szCs w:val="22"/>
              </w:rPr>
              <w:t>processes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negotiation</w:t>
            </w:r>
            <w:proofErr w:type="spellEnd"/>
            <w:r>
              <w:rPr>
                <w:sz w:val="22"/>
                <w:szCs w:val="22"/>
              </w:rPr>
              <w:t xml:space="preserve">, and </w:t>
            </w:r>
            <w:proofErr w:type="spellStart"/>
            <w:r>
              <w:rPr>
                <w:sz w:val="22"/>
                <w:szCs w:val="22"/>
              </w:rPr>
              <w:t>their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determinants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C060C" w:rsidRDefault="009F2C39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PEU_W02 </w:t>
            </w:r>
            <w:proofErr w:type="spellStart"/>
            <w:r>
              <w:rPr>
                <w:sz w:val="22"/>
                <w:szCs w:val="22"/>
              </w:rPr>
              <w:t>knows</w:t>
            </w:r>
            <w:proofErr w:type="spellEnd"/>
            <w:r>
              <w:rPr>
                <w:sz w:val="22"/>
                <w:szCs w:val="22"/>
              </w:rPr>
              <w:t xml:space="preserve"> the </w:t>
            </w:r>
            <w:proofErr w:type="spellStart"/>
            <w:r>
              <w:rPr>
                <w:sz w:val="22"/>
                <w:szCs w:val="22"/>
              </w:rPr>
              <w:t>rules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building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functioning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task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groups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teams</w:t>
            </w:r>
            <w:proofErr w:type="spellEnd"/>
            <w:r>
              <w:rPr>
                <w:sz w:val="22"/>
                <w:szCs w:val="22"/>
              </w:rPr>
              <w:t xml:space="preserve"> as </w:t>
            </w:r>
            <w:proofErr w:type="spellStart"/>
            <w:r>
              <w:rPr>
                <w:sz w:val="22"/>
                <w:szCs w:val="22"/>
              </w:rPr>
              <w:t>well</w:t>
            </w:r>
            <w:proofErr w:type="spellEnd"/>
            <w:r>
              <w:rPr>
                <w:sz w:val="22"/>
                <w:szCs w:val="22"/>
              </w:rPr>
              <w:t xml:space="preserve"> as </w:t>
            </w:r>
            <w:proofErr w:type="spellStart"/>
            <w:r>
              <w:rPr>
                <w:sz w:val="22"/>
                <w:szCs w:val="22"/>
              </w:rPr>
              <w:t>factors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influencing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their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efficiency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especially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knows</w:t>
            </w:r>
            <w:proofErr w:type="spellEnd"/>
            <w:r>
              <w:rPr>
                <w:sz w:val="22"/>
                <w:szCs w:val="22"/>
              </w:rPr>
              <w:t xml:space="preserve"> the </w:t>
            </w:r>
            <w:proofErr w:type="spellStart"/>
            <w:r>
              <w:rPr>
                <w:sz w:val="22"/>
                <w:szCs w:val="22"/>
              </w:rPr>
              <w:t>rules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crisis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communication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C060C" w:rsidRDefault="009F2C39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PEU_W03 </w:t>
            </w:r>
            <w:proofErr w:type="spellStart"/>
            <w:r>
              <w:rPr>
                <w:sz w:val="22"/>
                <w:szCs w:val="22"/>
              </w:rPr>
              <w:t>knows</w:t>
            </w:r>
            <w:proofErr w:type="spellEnd"/>
            <w:r>
              <w:rPr>
                <w:sz w:val="22"/>
                <w:szCs w:val="22"/>
              </w:rPr>
              <w:t xml:space="preserve"> the </w:t>
            </w:r>
            <w:proofErr w:type="spellStart"/>
            <w:r>
              <w:rPr>
                <w:sz w:val="22"/>
                <w:szCs w:val="22"/>
              </w:rPr>
              <w:t>basic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means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systems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communication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various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structures</w:t>
            </w:r>
            <w:proofErr w:type="spellEnd"/>
            <w:r>
              <w:rPr>
                <w:sz w:val="22"/>
                <w:szCs w:val="22"/>
              </w:rPr>
              <w:t xml:space="preserve"> and the </w:t>
            </w:r>
            <w:proofErr w:type="spellStart"/>
            <w:r>
              <w:rPr>
                <w:sz w:val="22"/>
                <w:szCs w:val="22"/>
              </w:rPr>
              <w:t>features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efficient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communication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process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C060C" w:rsidRDefault="009F2C39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relating</w:t>
            </w:r>
            <w:proofErr w:type="spellEnd"/>
            <w:r>
              <w:rPr>
                <w:b/>
                <w:sz w:val="22"/>
                <w:szCs w:val="22"/>
              </w:rPr>
              <w:t xml:space="preserve"> to </w:t>
            </w:r>
            <w:proofErr w:type="spellStart"/>
            <w:r>
              <w:rPr>
                <w:b/>
                <w:sz w:val="22"/>
                <w:szCs w:val="22"/>
              </w:rPr>
              <w:t>skills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PEU_U01 </w:t>
            </w:r>
            <w:proofErr w:type="spellStart"/>
            <w:r>
              <w:rPr>
                <w:sz w:val="22"/>
                <w:szCs w:val="22"/>
              </w:rPr>
              <w:t>has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skills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manage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crisis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conflict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situations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C060C" w:rsidRDefault="009F2C39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relating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competences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AC060C" w:rsidRDefault="009F2C39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PEU_K01 </w:t>
            </w:r>
            <w:proofErr w:type="spellStart"/>
            <w:r>
              <w:rPr>
                <w:sz w:val="22"/>
                <w:szCs w:val="22"/>
              </w:rPr>
              <w:t>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able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interact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work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group</w:t>
            </w:r>
            <w:proofErr w:type="spellEnd"/>
            <w:r>
              <w:rPr>
                <w:sz w:val="22"/>
                <w:szCs w:val="22"/>
              </w:rPr>
              <w:t xml:space="preserve"> and team </w:t>
            </w:r>
            <w:proofErr w:type="spellStart"/>
            <w:r>
              <w:rPr>
                <w:sz w:val="22"/>
                <w:szCs w:val="22"/>
              </w:rPr>
              <w:t>forms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work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organization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assuming</w:t>
            </w:r>
            <w:proofErr w:type="spellEnd"/>
            <w:r>
              <w:rPr>
                <w:sz w:val="22"/>
                <w:szCs w:val="22"/>
              </w:rPr>
              <w:t xml:space="preserve"> the role of </w:t>
            </w:r>
            <w:proofErr w:type="spellStart"/>
            <w:r>
              <w:rPr>
                <w:sz w:val="22"/>
                <w:szCs w:val="22"/>
              </w:rPr>
              <w:t>negotiator</w:t>
            </w:r>
            <w:proofErr w:type="spellEnd"/>
            <w:r>
              <w:rPr>
                <w:sz w:val="22"/>
                <w:szCs w:val="22"/>
              </w:rPr>
              <w:t xml:space="preserve"> and mediator). The student </w:t>
            </w:r>
            <w:proofErr w:type="spellStart"/>
            <w:r>
              <w:rPr>
                <w:sz w:val="22"/>
                <w:szCs w:val="22"/>
              </w:rPr>
              <w:t>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able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organize</w:t>
            </w:r>
            <w:proofErr w:type="spellEnd"/>
            <w:r>
              <w:rPr>
                <w:sz w:val="22"/>
                <w:szCs w:val="22"/>
              </w:rPr>
              <w:t xml:space="preserve"> the </w:t>
            </w:r>
            <w:proofErr w:type="spellStart"/>
            <w:r>
              <w:rPr>
                <w:sz w:val="22"/>
                <w:szCs w:val="22"/>
              </w:rPr>
              <w:t>work</w:t>
            </w:r>
            <w:proofErr w:type="spellEnd"/>
            <w:r>
              <w:rPr>
                <w:sz w:val="22"/>
                <w:szCs w:val="22"/>
              </w:rPr>
              <w:t xml:space="preserve"> of small </w:t>
            </w:r>
            <w:proofErr w:type="spellStart"/>
            <w:r>
              <w:rPr>
                <w:sz w:val="22"/>
                <w:szCs w:val="22"/>
              </w:rPr>
              <w:t>teams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manage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them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C060C" w:rsidRDefault="009F2C39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PEU_K02 </w:t>
            </w:r>
            <w:proofErr w:type="spellStart"/>
            <w:r>
              <w:rPr>
                <w:sz w:val="22"/>
                <w:szCs w:val="22"/>
              </w:rPr>
              <w:t>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prepared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identify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analyze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resolve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professional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problems</w:t>
            </w:r>
            <w:proofErr w:type="spellEnd"/>
            <w:r>
              <w:rPr>
                <w:sz w:val="22"/>
                <w:szCs w:val="22"/>
              </w:rPr>
              <w:t xml:space="preserve"> in the </w:t>
            </w:r>
            <w:proofErr w:type="spellStart"/>
            <w:r>
              <w:rPr>
                <w:sz w:val="22"/>
                <w:szCs w:val="22"/>
              </w:rPr>
              <w:t>workplace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Can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flexibly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look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ways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solve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them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AC060C" w:rsidRDefault="00AC06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3dy6vkm" w:colFirst="0" w:colLast="0"/>
      <w:bookmarkEnd w:id="7"/>
    </w:p>
    <w:tbl>
      <w:tblPr>
        <w:tblStyle w:val="ae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65"/>
        <w:gridCol w:w="7380"/>
        <w:gridCol w:w="1080"/>
      </w:tblGrid>
      <w:tr w:rsidR="00AC060C">
        <w:tc>
          <w:tcPr>
            <w:tcW w:w="8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</w:pPr>
            <w:proofErr w:type="spellStart"/>
            <w:r>
              <w:rPr>
                <w:b/>
                <w:sz w:val="22"/>
                <w:szCs w:val="22"/>
              </w:rPr>
              <w:t>Lecture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proofErr w:type="spellStart"/>
            <w:r>
              <w:rPr>
                <w:b/>
                <w:sz w:val="18"/>
                <w:szCs w:val="18"/>
              </w:rPr>
              <w:t>Number</w:t>
            </w:r>
            <w:proofErr w:type="spellEnd"/>
            <w:r>
              <w:rPr>
                <w:b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C060C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Lec1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Introduction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basis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interactions</w:t>
            </w:r>
            <w:proofErr w:type="spellEnd"/>
            <w:r>
              <w:rPr>
                <w:sz w:val="22"/>
                <w:szCs w:val="22"/>
              </w:rPr>
              <w:t xml:space="preserve">). </w:t>
            </w:r>
            <w:proofErr w:type="spellStart"/>
            <w:r>
              <w:rPr>
                <w:sz w:val="22"/>
                <w:szCs w:val="22"/>
              </w:rPr>
              <w:t>Passing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rules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060C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Lec2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influence (</w:t>
            </w:r>
            <w:proofErr w:type="spellStart"/>
            <w:r>
              <w:rPr>
                <w:sz w:val="22"/>
                <w:szCs w:val="22"/>
              </w:rPr>
              <w:t>imitation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conformism</w:t>
            </w:r>
            <w:proofErr w:type="spellEnd"/>
            <w:r>
              <w:rPr>
                <w:sz w:val="22"/>
                <w:szCs w:val="22"/>
              </w:rPr>
              <w:t>, influence of authority).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Lec3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Influence </w:t>
            </w:r>
            <w:proofErr w:type="spellStart"/>
            <w:r>
              <w:rPr>
                <w:sz w:val="22"/>
                <w:szCs w:val="22"/>
              </w:rPr>
              <w:t>mechanisms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commitment</w:t>
            </w:r>
            <w:proofErr w:type="spellEnd"/>
            <w:r>
              <w:rPr>
                <w:sz w:val="22"/>
                <w:szCs w:val="22"/>
              </w:rPr>
              <w:t xml:space="preserve">, equity, </w:t>
            </w:r>
            <w:proofErr w:type="spellStart"/>
            <w:r>
              <w:rPr>
                <w:sz w:val="22"/>
                <w:szCs w:val="22"/>
              </w:rPr>
              <w:t>liking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reciprocity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inaccessibility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Lec4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Manipulation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techniques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analysis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various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techniques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classical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emerging</w:t>
            </w:r>
            <w:proofErr w:type="spellEnd"/>
            <w:r>
              <w:rPr>
                <w:sz w:val="22"/>
                <w:szCs w:val="22"/>
              </w:rPr>
              <w:t xml:space="preserve"> in the </w:t>
            </w:r>
            <w:proofErr w:type="spellStart"/>
            <w:r>
              <w:rPr>
                <w:sz w:val="22"/>
                <w:szCs w:val="22"/>
              </w:rPr>
              <w:t>digital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world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Lec5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Psychology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conflicts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subject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object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conflict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conflict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detectors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conflict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phases</w:t>
            </w:r>
            <w:proofErr w:type="spellEnd"/>
            <w:r>
              <w:rPr>
                <w:sz w:val="22"/>
                <w:szCs w:val="22"/>
              </w:rPr>
              <w:t xml:space="preserve">). </w:t>
            </w:r>
            <w:proofErr w:type="spellStart"/>
            <w:r>
              <w:rPr>
                <w:sz w:val="22"/>
                <w:szCs w:val="22"/>
              </w:rPr>
              <w:t>Solving</w:t>
            </w:r>
            <w:proofErr w:type="spellEnd"/>
            <w:r>
              <w:rPr>
                <w:sz w:val="22"/>
                <w:szCs w:val="22"/>
              </w:rPr>
              <w:t xml:space="preserve"> the </w:t>
            </w:r>
            <w:proofErr w:type="spellStart"/>
            <w:r>
              <w:rPr>
                <w:sz w:val="22"/>
                <w:szCs w:val="22"/>
              </w:rPr>
              <w:t>conflict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Lec6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groups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Task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groups</w:t>
            </w:r>
            <w:proofErr w:type="spellEnd"/>
            <w:r>
              <w:rPr>
                <w:sz w:val="22"/>
                <w:szCs w:val="22"/>
              </w:rPr>
              <w:t xml:space="preserve">. The dynamics of a </w:t>
            </w:r>
            <w:proofErr w:type="spellStart"/>
            <w:r>
              <w:rPr>
                <w:sz w:val="22"/>
                <w:szCs w:val="22"/>
              </w:rPr>
              <w:t>group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process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Lec7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Phenomena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make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group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work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difficult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inhibition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idleness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syndrome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group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thinking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Lec8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Stress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elements</w:t>
            </w:r>
            <w:proofErr w:type="spellEnd"/>
            <w:r>
              <w:rPr>
                <w:sz w:val="22"/>
                <w:szCs w:val="22"/>
              </w:rPr>
              <w:t xml:space="preserve"> of non-</w:t>
            </w:r>
            <w:proofErr w:type="spellStart"/>
            <w:r>
              <w:rPr>
                <w:sz w:val="22"/>
                <w:szCs w:val="22"/>
              </w:rPr>
              <w:t>verbal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communication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Summary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conclusions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professional</w:t>
            </w:r>
            <w:proofErr w:type="spellEnd"/>
            <w:r>
              <w:rPr>
                <w:sz w:val="22"/>
                <w:szCs w:val="22"/>
              </w:rPr>
              <w:t xml:space="preserve"> and non-</w:t>
            </w:r>
            <w:proofErr w:type="spellStart"/>
            <w:r>
              <w:rPr>
                <w:sz w:val="22"/>
                <w:szCs w:val="22"/>
              </w:rPr>
              <w:t>professional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practice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Final</w:t>
            </w:r>
            <w:proofErr w:type="spellEnd"/>
            <w:r>
              <w:rPr>
                <w:sz w:val="22"/>
                <w:szCs w:val="22"/>
              </w:rPr>
              <w:t xml:space="preserve"> test.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</w:pP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r>
              <w:t>15</w:t>
            </w:r>
          </w:p>
        </w:tc>
      </w:tr>
      <w:tr w:rsidR="00AC060C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</w:tbl>
    <w:p w:rsidR="00AC060C" w:rsidRDefault="00AC06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2s8eyo1" w:colFirst="0" w:colLast="0"/>
      <w:bookmarkStart w:id="9" w:name="bookmark=id.17dp8vu" w:colFirst="0" w:colLast="0"/>
      <w:bookmarkStart w:id="10" w:name="bookmark=id.4d34og8" w:colFirst="0" w:colLast="0"/>
      <w:bookmarkStart w:id="11" w:name="bookmark=id.1t3h5sf" w:colFirst="0" w:colLast="0"/>
      <w:bookmarkEnd w:id="8"/>
      <w:bookmarkEnd w:id="9"/>
      <w:bookmarkEnd w:id="10"/>
      <w:bookmarkEnd w:id="11"/>
    </w:p>
    <w:tbl>
      <w:tblPr>
        <w:tblStyle w:val="af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008"/>
        <w:gridCol w:w="7126"/>
        <w:gridCol w:w="1076"/>
      </w:tblGrid>
      <w:tr w:rsidR="00AC060C">
        <w:tc>
          <w:tcPr>
            <w:tcW w:w="8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jc w:val="center"/>
            </w:pPr>
            <w:proofErr w:type="spellStart"/>
            <w:r>
              <w:rPr>
                <w:b/>
                <w:sz w:val="22"/>
                <w:szCs w:val="22"/>
              </w:rPr>
              <w:t>Seminar</w:t>
            </w:r>
            <w:proofErr w:type="spellEnd"/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proofErr w:type="spellStart"/>
            <w:r>
              <w:rPr>
                <w:b/>
                <w:sz w:val="18"/>
                <w:szCs w:val="18"/>
              </w:rPr>
              <w:t>Number</w:t>
            </w:r>
            <w:proofErr w:type="spellEnd"/>
            <w:r>
              <w:rPr>
                <w:b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Introduction</w:t>
            </w:r>
            <w:proofErr w:type="spellEnd"/>
            <w:r>
              <w:rPr>
                <w:sz w:val="22"/>
                <w:szCs w:val="22"/>
              </w:rPr>
              <w:t xml:space="preserve"> to the </w:t>
            </w:r>
            <w:proofErr w:type="spellStart"/>
            <w:r>
              <w:rPr>
                <w:sz w:val="22"/>
                <w:szCs w:val="22"/>
              </w:rPr>
              <w:t>classes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presentation</w:t>
            </w:r>
            <w:proofErr w:type="spellEnd"/>
            <w:r>
              <w:rPr>
                <w:sz w:val="22"/>
                <w:szCs w:val="22"/>
              </w:rPr>
              <w:t xml:space="preserve"> of the </w:t>
            </w:r>
            <w:proofErr w:type="spellStart"/>
            <w:r>
              <w:rPr>
                <w:sz w:val="22"/>
                <w:szCs w:val="22"/>
              </w:rPr>
              <w:t>aim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effects</w:t>
            </w:r>
            <w:proofErr w:type="spellEnd"/>
            <w:r>
              <w:rPr>
                <w:sz w:val="22"/>
                <w:szCs w:val="22"/>
              </w:rPr>
              <w:t xml:space="preserve"> of the </w:t>
            </w:r>
            <w:proofErr w:type="spellStart"/>
            <w:r>
              <w:rPr>
                <w:sz w:val="22"/>
                <w:szCs w:val="22"/>
              </w:rPr>
              <w:t>course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getting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know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students</w:t>
            </w:r>
            <w:proofErr w:type="spellEnd"/>
            <w:r>
              <w:rPr>
                <w:sz w:val="22"/>
                <w:szCs w:val="22"/>
              </w:rPr>
              <w:t xml:space="preserve">' </w:t>
            </w:r>
            <w:proofErr w:type="spellStart"/>
            <w:r>
              <w:rPr>
                <w:sz w:val="22"/>
                <w:szCs w:val="22"/>
              </w:rPr>
              <w:t>expectations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key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competences</w:t>
            </w:r>
            <w:proofErr w:type="spellEnd"/>
            <w:r>
              <w:rPr>
                <w:sz w:val="22"/>
                <w:szCs w:val="22"/>
              </w:rPr>
              <w:t xml:space="preserve"> versus </w:t>
            </w:r>
            <w:proofErr w:type="spellStart"/>
            <w:r>
              <w:rPr>
                <w:sz w:val="22"/>
                <w:szCs w:val="22"/>
              </w:rPr>
              <w:t>negotiations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mediations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rules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working</w:t>
            </w:r>
            <w:proofErr w:type="spellEnd"/>
            <w:r>
              <w:rPr>
                <w:sz w:val="22"/>
                <w:szCs w:val="22"/>
              </w:rPr>
              <w:t xml:space="preserve"> on the </w:t>
            </w:r>
            <w:proofErr w:type="spellStart"/>
            <w:r>
              <w:rPr>
                <w:sz w:val="22"/>
                <w:szCs w:val="22"/>
              </w:rPr>
              <w:t>course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its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completion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Attitude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interests</w:t>
            </w:r>
            <w:proofErr w:type="spellEnd"/>
            <w:r>
              <w:rPr>
                <w:sz w:val="22"/>
                <w:szCs w:val="22"/>
              </w:rPr>
              <w:t xml:space="preserve"> as a </w:t>
            </w:r>
            <w:proofErr w:type="spellStart"/>
            <w:r>
              <w:rPr>
                <w:sz w:val="22"/>
                <w:szCs w:val="22"/>
              </w:rPr>
              <w:t>condition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success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preparation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negotiations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building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using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tools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define</w:t>
            </w:r>
            <w:proofErr w:type="spellEnd"/>
            <w:r>
              <w:rPr>
                <w:sz w:val="22"/>
                <w:szCs w:val="22"/>
              </w:rPr>
              <w:t xml:space="preserve"> the </w:t>
            </w:r>
            <w:proofErr w:type="spellStart"/>
            <w:r>
              <w:rPr>
                <w:sz w:val="22"/>
                <w:szCs w:val="22"/>
              </w:rPr>
              <w:t>goal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interests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priorities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assessing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one's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own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position</w:t>
            </w:r>
            <w:proofErr w:type="spellEnd"/>
            <w:r>
              <w:rPr>
                <w:sz w:val="22"/>
                <w:szCs w:val="22"/>
              </w:rPr>
              <w:t xml:space="preserve"> and the </w:t>
            </w:r>
            <w:proofErr w:type="spellStart"/>
            <w:r>
              <w:rPr>
                <w:sz w:val="22"/>
                <w:szCs w:val="22"/>
              </w:rPr>
              <w:t>position</w:t>
            </w:r>
            <w:proofErr w:type="spellEnd"/>
            <w:r>
              <w:rPr>
                <w:sz w:val="22"/>
                <w:szCs w:val="22"/>
              </w:rPr>
              <w:t xml:space="preserve"> of the partner, </w:t>
            </w:r>
            <w:proofErr w:type="spellStart"/>
            <w:r>
              <w:rPr>
                <w:sz w:val="22"/>
                <w:szCs w:val="22"/>
              </w:rPr>
              <w:t>identifying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partners</w:t>
            </w:r>
            <w:proofErr w:type="spellEnd"/>
            <w:r>
              <w:rPr>
                <w:sz w:val="22"/>
                <w:szCs w:val="22"/>
              </w:rPr>
              <w:t xml:space="preserve">' </w:t>
            </w:r>
            <w:proofErr w:type="spellStart"/>
            <w:r>
              <w:rPr>
                <w:sz w:val="22"/>
                <w:szCs w:val="22"/>
              </w:rPr>
              <w:t>needs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analyzing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problems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Conflict</w:t>
            </w:r>
            <w:proofErr w:type="spellEnd"/>
            <w:r>
              <w:rPr>
                <w:sz w:val="22"/>
                <w:szCs w:val="22"/>
              </w:rPr>
              <w:t xml:space="preserve"> as </w:t>
            </w:r>
            <w:proofErr w:type="spellStart"/>
            <w:r>
              <w:rPr>
                <w:sz w:val="22"/>
                <w:szCs w:val="22"/>
              </w:rPr>
              <w:t>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opportunity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get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additional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profits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Crisis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communication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experience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conflicts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conflict</w:t>
            </w:r>
            <w:proofErr w:type="spellEnd"/>
            <w:r>
              <w:rPr>
                <w:sz w:val="22"/>
                <w:szCs w:val="22"/>
              </w:rPr>
              <w:t xml:space="preserve"> management, </w:t>
            </w:r>
            <w:proofErr w:type="spellStart"/>
            <w:r>
              <w:rPr>
                <w:sz w:val="22"/>
                <w:szCs w:val="22"/>
              </w:rPr>
              <w:t>testing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methods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ways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conflict</w:t>
            </w:r>
            <w:proofErr w:type="spellEnd"/>
            <w:r>
              <w:rPr>
                <w:sz w:val="22"/>
                <w:szCs w:val="22"/>
              </w:rPr>
              <w:t xml:space="preserve"> resolution - role </w:t>
            </w:r>
            <w:proofErr w:type="spellStart"/>
            <w:r>
              <w:rPr>
                <w:sz w:val="22"/>
                <w:szCs w:val="22"/>
              </w:rPr>
              <w:t>playing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didactic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game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Semin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tabs>
                <w:tab w:val="left" w:pos="940"/>
              </w:tabs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Ways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building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strength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negotiations</w:t>
            </w:r>
            <w:proofErr w:type="spellEnd"/>
            <w:r>
              <w:rPr>
                <w:sz w:val="22"/>
                <w:szCs w:val="22"/>
              </w:rPr>
              <w:t xml:space="preserve">. Business </w:t>
            </w:r>
            <w:proofErr w:type="spellStart"/>
            <w:r>
              <w:rPr>
                <w:sz w:val="22"/>
                <w:szCs w:val="22"/>
              </w:rPr>
              <w:t>dialogue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Defending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one's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own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opinion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building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good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contact</w:t>
            </w:r>
            <w:proofErr w:type="spellEnd"/>
            <w:r>
              <w:rPr>
                <w:sz w:val="22"/>
                <w:szCs w:val="22"/>
              </w:rPr>
              <w:t xml:space="preserve">, a </w:t>
            </w:r>
            <w:proofErr w:type="spellStart"/>
            <w:r>
              <w:rPr>
                <w:sz w:val="22"/>
                <w:szCs w:val="22"/>
              </w:rPr>
              <w:t>ladder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conclusions</w:t>
            </w:r>
            <w:proofErr w:type="spellEnd"/>
            <w:r>
              <w:rPr>
                <w:sz w:val="22"/>
                <w:szCs w:val="22"/>
              </w:rPr>
              <w:t xml:space="preserve"> - from </w:t>
            </w:r>
            <w:proofErr w:type="spellStart"/>
            <w:r>
              <w:rPr>
                <w:sz w:val="22"/>
                <w:szCs w:val="22"/>
              </w:rPr>
              <w:t>facts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conclusions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needs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analysis</w:t>
            </w:r>
            <w:proofErr w:type="spellEnd"/>
            <w:r>
              <w:rPr>
                <w:sz w:val="22"/>
                <w:szCs w:val="22"/>
              </w:rPr>
              <w:t xml:space="preserve"> - as a </w:t>
            </w:r>
            <w:proofErr w:type="spellStart"/>
            <w:r>
              <w:rPr>
                <w:sz w:val="22"/>
                <w:szCs w:val="22"/>
              </w:rPr>
              <w:t>tool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building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arguments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negotiations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using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linguistic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techniques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build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advantage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Semin5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Emotions</w:t>
            </w:r>
            <w:proofErr w:type="spellEnd"/>
            <w:r>
              <w:rPr>
                <w:sz w:val="22"/>
                <w:szCs w:val="22"/>
              </w:rPr>
              <w:t xml:space="preserve"> and non-</w:t>
            </w:r>
            <w:proofErr w:type="spellStart"/>
            <w:r>
              <w:rPr>
                <w:sz w:val="22"/>
                <w:szCs w:val="22"/>
              </w:rPr>
              <w:t>verbal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tactics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negotiations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recognizing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your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own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emotions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dealing</w:t>
            </w:r>
            <w:proofErr w:type="spellEnd"/>
            <w:r>
              <w:rPr>
                <w:sz w:val="22"/>
                <w:szCs w:val="22"/>
              </w:rPr>
              <w:t xml:space="preserve"> with </w:t>
            </w:r>
            <w:proofErr w:type="spellStart"/>
            <w:r>
              <w:rPr>
                <w:sz w:val="22"/>
                <w:szCs w:val="22"/>
              </w:rPr>
              <w:t>your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own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your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partner's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difficult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emotions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exercises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deal</w:t>
            </w:r>
            <w:proofErr w:type="spellEnd"/>
            <w:r>
              <w:rPr>
                <w:sz w:val="22"/>
                <w:szCs w:val="22"/>
              </w:rPr>
              <w:t xml:space="preserve"> with </w:t>
            </w:r>
            <w:proofErr w:type="spellStart"/>
            <w:r>
              <w:rPr>
                <w:sz w:val="22"/>
                <w:szCs w:val="22"/>
              </w:rPr>
              <w:t>criticism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objections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simulations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what</w:t>
            </w:r>
            <w:proofErr w:type="spellEnd"/>
            <w:r>
              <w:rPr>
                <w:sz w:val="22"/>
                <w:szCs w:val="22"/>
              </w:rPr>
              <w:t xml:space="preserve"> my body </w:t>
            </w:r>
            <w:proofErr w:type="spellStart"/>
            <w:r>
              <w:rPr>
                <w:sz w:val="22"/>
                <w:szCs w:val="22"/>
              </w:rPr>
              <w:t>tells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you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how</w:t>
            </w:r>
            <w:proofErr w:type="spellEnd"/>
            <w:r>
              <w:rPr>
                <w:sz w:val="22"/>
                <w:szCs w:val="22"/>
              </w:rPr>
              <w:t xml:space="preserve"> to sit </w:t>
            </w:r>
            <w:proofErr w:type="spellStart"/>
            <w:r>
              <w:rPr>
                <w:sz w:val="22"/>
                <w:szCs w:val="22"/>
              </w:rPr>
              <w:t>at</w:t>
            </w:r>
            <w:proofErr w:type="spellEnd"/>
            <w:r>
              <w:rPr>
                <w:sz w:val="22"/>
                <w:szCs w:val="22"/>
              </w:rPr>
              <w:t xml:space="preserve"> the </w:t>
            </w:r>
            <w:proofErr w:type="spellStart"/>
            <w:r>
              <w:rPr>
                <w:sz w:val="22"/>
                <w:szCs w:val="22"/>
              </w:rPr>
              <w:t>table</w:t>
            </w:r>
            <w:proofErr w:type="spell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achieve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your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goals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Semin6-7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Negotiation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tactics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experience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practice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negotiation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situations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selection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techniques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strategies</w:t>
            </w:r>
            <w:proofErr w:type="spellEnd"/>
            <w:r>
              <w:rPr>
                <w:sz w:val="22"/>
                <w:szCs w:val="22"/>
              </w:rPr>
              <w:t xml:space="preserve"> for the </w:t>
            </w:r>
            <w:proofErr w:type="spellStart"/>
            <w:r>
              <w:rPr>
                <w:sz w:val="22"/>
                <w:szCs w:val="22"/>
              </w:rPr>
              <w:t>negotiation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phase</w:t>
            </w:r>
            <w:proofErr w:type="spellEnd"/>
            <w:r>
              <w:rPr>
                <w:sz w:val="22"/>
                <w:szCs w:val="22"/>
              </w:rPr>
              <w:t xml:space="preserve">, student </w:t>
            </w:r>
            <w:proofErr w:type="spellStart"/>
            <w:r>
              <w:rPr>
                <w:sz w:val="22"/>
                <w:szCs w:val="22"/>
              </w:rPr>
              <w:t>presentations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Semin8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 as a form of </w:t>
            </w:r>
            <w:proofErr w:type="spellStart"/>
            <w:r>
              <w:rPr>
                <w:sz w:val="22"/>
                <w:szCs w:val="22"/>
              </w:rPr>
              <w:t>alternative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dispute</w:t>
            </w:r>
            <w:proofErr w:type="spellEnd"/>
            <w:r>
              <w:rPr>
                <w:sz w:val="22"/>
                <w:szCs w:val="22"/>
              </w:rPr>
              <w:t xml:space="preserve"> resolution. The </w:t>
            </w:r>
            <w:proofErr w:type="spellStart"/>
            <w:r>
              <w:rPr>
                <w:sz w:val="22"/>
                <w:szCs w:val="22"/>
              </w:rPr>
              <w:t>concept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types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areas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Semin9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process</w:t>
            </w:r>
            <w:proofErr w:type="spellEnd"/>
            <w:r>
              <w:rPr>
                <w:sz w:val="22"/>
                <w:szCs w:val="22"/>
              </w:rPr>
              <w:t xml:space="preserve">. The </w:t>
            </w:r>
            <w:proofErr w:type="spellStart"/>
            <w:r>
              <w:rPr>
                <w:sz w:val="22"/>
                <w:szCs w:val="22"/>
              </w:rPr>
              <w:t>course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 and the </w:t>
            </w:r>
            <w:proofErr w:type="spellStart"/>
            <w:r>
              <w:rPr>
                <w:sz w:val="22"/>
                <w:szCs w:val="22"/>
              </w:rPr>
              <w:t>rules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Discussing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scenarios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may</w:t>
            </w:r>
            <w:proofErr w:type="spellEnd"/>
            <w:r>
              <w:rPr>
                <w:sz w:val="22"/>
                <w:szCs w:val="22"/>
              </w:rPr>
              <w:t xml:space="preserve"> be the </w:t>
            </w:r>
            <w:proofErr w:type="spellStart"/>
            <w:r>
              <w:rPr>
                <w:sz w:val="22"/>
                <w:szCs w:val="22"/>
              </w:rPr>
              <w:t>basis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Semin10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Personality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its</w:t>
            </w:r>
            <w:proofErr w:type="spellEnd"/>
            <w:r>
              <w:rPr>
                <w:sz w:val="22"/>
                <w:szCs w:val="22"/>
              </w:rPr>
              <w:t xml:space="preserve"> influence on the </w:t>
            </w:r>
            <w:proofErr w:type="spellStart"/>
            <w:r>
              <w:rPr>
                <w:sz w:val="22"/>
                <w:szCs w:val="22"/>
              </w:rPr>
              <w:t>course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Discussing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scenarios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solutions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can</w:t>
            </w:r>
            <w:proofErr w:type="spellEnd"/>
            <w:r>
              <w:rPr>
                <w:sz w:val="22"/>
                <w:szCs w:val="22"/>
              </w:rPr>
              <w:t xml:space="preserve"> be the </w:t>
            </w:r>
            <w:proofErr w:type="spellStart"/>
            <w:r>
              <w:rPr>
                <w:sz w:val="22"/>
                <w:szCs w:val="22"/>
              </w:rPr>
              <w:t>basis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Semin11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Communication</w:t>
            </w:r>
            <w:proofErr w:type="spellEnd"/>
            <w:r>
              <w:rPr>
                <w:sz w:val="22"/>
                <w:szCs w:val="22"/>
              </w:rPr>
              <w:t xml:space="preserve"> in the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process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Effective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questioning</w:t>
            </w:r>
            <w:proofErr w:type="spellEnd"/>
            <w:r>
              <w:rPr>
                <w:sz w:val="22"/>
                <w:szCs w:val="22"/>
              </w:rPr>
              <w:t xml:space="preserve"> and feedback as the </w:t>
            </w:r>
            <w:proofErr w:type="spellStart"/>
            <w:r>
              <w:rPr>
                <w:sz w:val="22"/>
                <w:szCs w:val="22"/>
              </w:rPr>
              <w:t>basis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success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Exercises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application</w:t>
            </w:r>
            <w:proofErr w:type="spellEnd"/>
            <w:r>
              <w:rPr>
                <w:sz w:val="22"/>
                <w:szCs w:val="22"/>
              </w:rPr>
              <w:t xml:space="preserve"> in real </w:t>
            </w:r>
            <w:proofErr w:type="spellStart"/>
            <w:r>
              <w:rPr>
                <w:sz w:val="22"/>
                <w:szCs w:val="22"/>
              </w:rPr>
              <w:t>situations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Semin12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role of the mediator in </w:t>
            </w:r>
            <w:proofErr w:type="spellStart"/>
            <w:r>
              <w:rPr>
                <w:sz w:val="22"/>
                <w:szCs w:val="22"/>
              </w:rPr>
              <w:t>judicial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. Case </w:t>
            </w:r>
            <w:proofErr w:type="spellStart"/>
            <w:r>
              <w:rPr>
                <w:sz w:val="22"/>
                <w:szCs w:val="22"/>
              </w:rPr>
              <w:t>studies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cases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Semin13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role of the mediator in out-of-</w:t>
            </w:r>
            <w:proofErr w:type="spellStart"/>
            <w:r>
              <w:rPr>
                <w:sz w:val="22"/>
                <w:szCs w:val="22"/>
              </w:rPr>
              <w:t>court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Exercises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simultaneous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games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Semin14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negotiation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techniques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practice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Common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features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differences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application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Examples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exercises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using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mediation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negotiation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techniques</w:t>
            </w:r>
            <w:proofErr w:type="spellEnd"/>
            <w:r>
              <w:rPr>
                <w:sz w:val="22"/>
                <w:szCs w:val="22"/>
              </w:rPr>
              <w:t xml:space="preserve"> in real </w:t>
            </w:r>
            <w:proofErr w:type="spellStart"/>
            <w:r>
              <w:rPr>
                <w:sz w:val="22"/>
                <w:szCs w:val="22"/>
              </w:rPr>
              <w:t>situations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Semin15</w:t>
            </w: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proofErr w:type="spellStart"/>
            <w:r>
              <w:rPr>
                <w:sz w:val="22"/>
                <w:szCs w:val="22"/>
              </w:rPr>
              <w:t>presentations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summary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proofErr w:type="spellStart"/>
            <w:r>
              <w:rPr>
                <w:sz w:val="22"/>
                <w:szCs w:val="22"/>
              </w:rPr>
              <w:t>conclusions</w:t>
            </w:r>
            <w:proofErr w:type="spellEnd"/>
            <w:r>
              <w:rPr>
                <w:sz w:val="22"/>
                <w:szCs w:val="22"/>
              </w:rPr>
              <w:t xml:space="preserve"> for </w:t>
            </w:r>
            <w:proofErr w:type="spellStart"/>
            <w:r>
              <w:rPr>
                <w:sz w:val="22"/>
                <w:szCs w:val="22"/>
              </w:rPr>
              <w:t>professional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work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C060C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AC060C">
            <w:pPr>
              <w:spacing w:after="0" w:line="240" w:lineRule="auto"/>
            </w:pPr>
          </w:p>
        </w:tc>
        <w:tc>
          <w:tcPr>
            <w:tcW w:w="7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r>
              <w:t>30</w:t>
            </w:r>
          </w:p>
        </w:tc>
      </w:tr>
    </w:tbl>
    <w:p w:rsidR="00AC060C" w:rsidRDefault="00AC06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2" w:name="bookmark=id.3rdcrjn" w:colFirst="0" w:colLast="0"/>
      <w:bookmarkEnd w:id="12"/>
    </w:p>
    <w:tbl>
      <w:tblPr>
        <w:tblStyle w:val="af0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C060C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AC060C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N1. </w:t>
            </w:r>
            <w:proofErr w:type="spellStart"/>
            <w:r>
              <w:rPr>
                <w:sz w:val="22"/>
                <w:szCs w:val="22"/>
              </w:rPr>
              <w:t>Conversational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lecture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supported</w:t>
            </w:r>
            <w:proofErr w:type="spellEnd"/>
            <w:r>
              <w:rPr>
                <w:sz w:val="22"/>
                <w:szCs w:val="22"/>
              </w:rPr>
              <w:t xml:space="preserve"> by </w:t>
            </w:r>
            <w:proofErr w:type="spellStart"/>
            <w:r>
              <w:rPr>
                <w:sz w:val="22"/>
                <w:szCs w:val="22"/>
              </w:rPr>
              <w:t>audiovisual</w:t>
            </w:r>
            <w:proofErr w:type="spellEnd"/>
            <w:r>
              <w:rPr>
                <w:sz w:val="22"/>
                <w:szCs w:val="22"/>
              </w:rPr>
              <w:t xml:space="preserve"> materials</w:t>
            </w:r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N2. </w:t>
            </w:r>
            <w:proofErr w:type="spellStart"/>
            <w:r>
              <w:rPr>
                <w:sz w:val="22"/>
                <w:szCs w:val="22"/>
              </w:rPr>
              <w:t>Work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groups</w:t>
            </w:r>
            <w:proofErr w:type="spellEnd"/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N3. De Bono </w:t>
            </w:r>
            <w:proofErr w:type="spellStart"/>
            <w:r>
              <w:rPr>
                <w:sz w:val="22"/>
                <w:szCs w:val="22"/>
              </w:rPr>
              <w:t>Hats</w:t>
            </w:r>
            <w:proofErr w:type="spellEnd"/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N4. </w:t>
            </w:r>
            <w:proofErr w:type="spellStart"/>
            <w:r>
              <w:rPr>
                <w:sz w:val="22"/>
                <w:szCs w:val="22"/>
              </w:rPr>
              <w:t>Brainstorm</w:t>
            </w:r>
            <w:proofErr w:type="spellEnd"/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N5. Panel </w:t>
            </w:r>
            <w:proofErr w:type="spellStart"/>
            <w:r>
              <w:rPr>
                <w:sz w:val="22"/>
                <w:szCs w:val="22"/>
              </w:rPr>
              <w:t>discussion</w:t>
            </w:r>
            <w:proofErr w:type="spellEnd"/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N6. Case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N7. Presentation</w:t>
            </w:r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N8. Role </w:t>
            </w:r>
            <w:proofErr w:type="spellStart"/>
            <w:r>
              <w:rPr>
                <w:sz w:val="22"/>
                <w:szCs w:val="22"/>
              </w:rPr>
              <w:t>play</w:t>
            </w:r>
            <w:proofErr w:type="spellEnd"/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N9. </w:t>
            </w:r>
            <w:proofErr w:type="spellStart"/>
            <w:r>
              <w:rPr>
                <w:sz w:val="22"/>
                <w:szCs w:val="22"/>
              </w:rPr>
              <w:t>Didactic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games</w:t>
            </w:r>
            <w:proofErr w:type="spellEnd"/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N10. </w:t>
            </w:r>
            <w:proofErr w:type="spellStart"/>
            <w:r>
              <w:rPr>
                <w:sz w:val="22"/>
                <w:szCs w:val="22"/>
              </w:rPr>
              <w:t>Individual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work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students</w:t>
            </w:r>
            <w:proofErr w:type="spellEnd"/>
          </w:p>
          <w:p w:rsidR="00AC060C" w:rsidRDefault="009F2C3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N11. </w:t>
            </w:r>
            <w:proofErr w:type="spellStart"/>
            <w:r>
              <w:rPr>
                <w:sz w:val="22"/>
                <w:szCs w:val="22"/>
              </w:rPr>
              <w:t>Existential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tasks</w:t>
            </w:r>
            <w:proofErr w:type="spellEnd"/>
          </w:p>
        </w:tc>
      </w:tr>
    </w:tbl>
    <w:p w:rsidR="00AC060C" w:rsidRDefault="009F2C39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1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017"/>
        <w:gridCol w:w="1760"/>
        <w:gridCol w:w="5508"/>
      </w:tblGrid>
      <w:tr w:rsidR="00AC060C"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bookmarkStart w:id="13" w:name="bookmark=id.26in1rg" w:colFirst="0" w:colLast="0"/>
            <w:bookmarkEnd w:id="13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 xml:space="preserve">(F – forming </w:t>
            </w:r>
            <w:proofErr w:type="spellStart"/>
            <w:r>
              <w:t>during</w:t>
            </w:r>
            <w:proofErr w:type="spellEnd"/>
            <w:r>
              <w:t xml:space="preserve"> </w:t>
            </w:r>
            <w:proofErr w:type="spellStart"/>
            <w:r>
              <w:t>semester</w:t>
            </w:r>
            <w:proofErr w:type="spellEnd"/>
            <w:r>
              <w:t xml:space="preserve">), P – </w:t>
            </w:r>
            <w:proofErr w:type="spellStart"/>
            <w:r>
              <w:t>concluding</w:t>
            </w:r>
            <w:proofErr w:type="spellEnd"/>
            <w:r>
              <w:t xml:space="preserve"> (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semester</w:t>
            </w:r>
            <w:proofErr w:type="spellEnd"/>
            <w:r>
              <w:t xml:space="preserve"> end)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Learning </w:t>
            </w:r>
            <w:proofErr w:type="spellStart"/>
            <w:r>
              <w:rPr>
                <w:sz w:val="22"/>
                <w:szCs w:val="22"/>
              </w:rPr>
              <w:t>outcomes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5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Way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evaluating</w:t>
            </w:r>
            <w:proofErr w:type="spellEnd"/>
            <w:r>
              <w:rPr>
                <w:sz w:val="22"/>
                <w:szCs w:val="22"/>
              </w:rPr>
              <w:t xml:space="preserve"> learning </w:t>
            </w:r>
            <w:proofErr w:type="spellStart"/>
            <w:r>
              <w:rPr>
                <w:sz w:val="22"/>
                <w:szCs w:val="22"/>
              </w:rPr>
              <w:t>outcomes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achievement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AC060C"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PEU_W01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PEU_W02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PEU_W03</w:t>
            </w:r>
          </w:p>
        </w:tc>
        <w:tc>
          <w:tcPr>
            <w:tcW w:w="5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Colloquium 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presentation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student's</w:t>
            </w:r>
            <w:proofErr w:type="spellEnd"/>
            <w:r>
              <w:rPr>
                <w:sz w:val="20"/>
                <w:szCs w:val="20"/>
              </w:rPr>
              <w:t xml:space="preserve"> choice </w:t>
            </w:r>
            <w:proofErr w:type="spellStart"/>
            <w:r>
              <w:rPr>
                <w:sz w:val="20"/>
                <w:szCs w:val="20"/>
              </w:rPr>
              <w:t>depends</w:t>
            </w:r>
            <w:proofErr w:type="spellEnd"/>
            <w:r>
              <w:rPr>
                <w:sz w:val="20"/>
                <w:szCs w:val="20"/>
              </w:rPr>
              <w:t xml:space="preserve"> on </w:t>
            </w:r>
            <w:proofErr w:type="spellStart"/>
            <w:r>
              <w:rPr>
                <w:sz w:val="20"/>
                <w:szCs w:val="20"/>
              </w:rPr>
              <w:t>activity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AC060C"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PEU_W03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PEU_K02</w:t>
            </w:r>
          </w:p>
        </w:tc>
        <w:tc>
          <w:tcPr>
            <w:tcW w:w="5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Activity in the </w:t>
            </w:r>
            <w:proofErr w:type="spellStart"/>
            <w:r>
              <w:rPr>
                <w:sz w:val="20"/>
                <w:szCs w:val="20"/>
              </w:rPr>
              <w:t>classroom</w:t>
            </w:r>
            <w:proofErr w:type="spellEnd"/>
          </w:p>
        </w:tc>
      </w:tr>
      <w:tr w:rsidR="00AC060C"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F3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PEU_W03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PEU_K01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PEU_K02</w:t>
            </w:r>
          </w:p>
        </w:tc>
        <w:tc>
          <w:tcPr>
            <w:tcW w:w="5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Presentation (in </w:t>
            </w:r>
            <w:proofErr w:type="spellStart"/>
            <w:r>
              <w:rPr>
                <w:sz w:val="20"/>
                <w:szCs w:val="20"/>
              </w:rPr>
              <w:t>pairs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or</w:t>
            </w:r>
            <w:proofErr w:type="spellEnd"/>
            <w:r>
              <w:rPr>
                <w:sz w:val="20"/>
                <w:szCs w:val="20"/>
              </w:rPr>
              <w:t xml:space="preserve"> in a </w:t>
            </w:r>
            <w:proofErr w:type="spellStart"/>
            <w:r>
              <w:rPr>
                <w:sz w:val="20"/>
                <w:szCs w:val="20"/>
              </w:rPr>
              <w:t>group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AC060C">
        <w:tc>
          <w:tcPr>
            <w:tcW w:w="2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F4</w:t>
            </w:r>
          </w:p>
        </w:tc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PEU_W03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PEU_U01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PEU_K01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PEU_K02</w:t>
            </w:r>
          </w:p>
        </w:tc>
        <w:tc>
          <w:tcPr>
            <w:tcW w:w="5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Activity in the </w:t>
            </w:r>
            <w:proofErr w:type="spellStart"/>
            <w:r>
              <w:rPr>
                <w:sz w:val="20"/>
                <w:szCs w:val="20"/>
              </w:rPr>
              <w:t>classroom</w:t>
            </w:r>
            <w:proofErr w:type="spellEnd"/>
          </w:p>
        </w:tc>
      </w:tr>
      <w:tr w:rsidR="00AC060C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</w:pPr>
            <w:bookmarkStart w:id="14" w:name="_heading=h.lnxbz9" w:colFirst="0" w:colLast="0"/>
            <w:bookmarkEnd w:id="14"/>
            <w:r>
              <w:rPr>
                <w:sz w:val="22"/>
                <w:szCs w:val="22"/>
              </w:rPr>
              <w:t xml:space="preserve">P </w:t>
            </w:r>
            <w:proofErr w:type="spellStart"/>
            <w:r>
              <w:rPr>
                <w:sz w:val="22"/>
                <w:szCs w:val="22"/>
              </w:rPr>
              <w:t>lecture</w:t>
            </w:r>
            <w:proofErr w:type="spellEnd"/>
            <w:r>
              <w:rPr>
                <w:sz w:val="22"/>
                <w:szCs w:val="22"/>
              </w:rPr>
              <w:t xml:space="preserve"> = 0,8*F1+0,2*F2</w:t>
            </w:r>
          </w:p>
          <w:p w:rsidR="00AC060C" w:rsidRDefault="009F2C39">
            <w:pPr>
              <w:spacing w:after="0" w:line="240" w:lineRule="auto"/>
            </w:pPr>
            <w:r>
              <w:lastRenderedPageBreak/>
              <w:t xml:space="preserve">P </w:t>
            </w:r>
            <w:proofErr w:type="spellStart"/>
            <w:r>
              <w:t>seminar</w:t>
            </w:r>
            <w:proofErr w:type="spellEnd"/>
            <w:r>
              <w:t xml:space="preserve"> =</w:t>
            </w:r>
            <w:r>
              <w:rPr>
                <w:sz w:val="22"/>
                <w:szCs w:val="22"/>
              </w:rPr>
              <w:t xml:space="preserve"> 0,5*F3 +0,5*F4</w:t>
            </w:r>
          </w:p>
        </w:tc>
      </w:tr>
    </w:tbl>
    <w:p w:rsidR="00AC060C" w:rsidRDefault="00AC06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5" w:name="bookmark=id.35nkun2" w:colFirst="0" w:colLast="0"/>
      <w:bookmarkEnd w:id="15"/>
    </w:p>
    <w:tbl>
      <w:tblPr>
        <w:tblStyle w:val="af2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AC060C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AC060C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AC060C" w:rsidRDefault="009F2C39">
            <w:pPr>
              <w:numPr>
                <w:ilvl w:val="0"/>
                <w:numId w:val="1"/>
              </w:numPr>
              <w:tabs>
                <w:tab w:val="left" w:pos="577"/>
              </w:tabs>
              <w:spacing w:after="0" w:line="240" w:lineRule="auto"/>
            </w:pPr>
            <w:proofErr w:type="spellStart"/>
            <w:r>
              <w:rPr>
                <w:sz w:val="20"/>
                <w:szCs w:val="20"/>
              </w:rPr>
              <w:t>Wojciszke</w:t>
            </w:r>
            <w:proofErr w:type="spellEnd"/>
            <w:r>
              <w:rPr>
                <w:sz w:val="20"/>
                <w:szCs w:val="20"/>
              </w:rPr>
              <w:t>, „Psychologia społeczna”,</w:t>
            </w:r>
            <w:r>
              <w:t xml:space="preserve"> </w:t>
            </w:r>
            <w:r>
              <w:rPr>
                <w:sz w:val="20"/>
                <w:szCs w:val="20"/>
              </w:rPr>
              <w:t>Wydawnictwo Naukowe Scholar, Warszawa 2019</w:t>
            </w:r>
          </w:p>
          <w:p w:rsidR="00AC060C" w:rsidRDefault="009F2C39">
            <w:pPr>
              <w:numPr>
                <w:ilvl w:val="0"/>
                <w:numId w:val="1"/>
              </w:numPr>
              <w:tabs>
                <w:tab w:val="left" w:pos="577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(red.) </w:t>
            </w:r>
            <w:proofErr w:type="spellStart"/>
            <w:r>
              <w:rPr>
                <w:sz w:val="20"/>
                <w:szCs w:val="20"/>
              </w:rPr>
              <w:t>Binsztok</w:t>
            </w:r>
            <w:proofErr w:type="spellEnd"/>
            <w:r>
              <w:rPr>
                <w:sz w:val="20"/>
                <w:szCs w:val="20"/>
              </w:rPr>
              <w:t xml:space="preserve"> A. „Sztuka skutecznego prowadzenia mediacji i negocjacji”, Wydawnictwo Marina 2013</w:t>
            </w:r>
          </w:p>
          <w:p w:rsidR="00AC060C" w:rsidRDefault="009F2C39">
            <w:pPr>
              <w:numPr>
                <w:ilvl w:val="0"/>
                <w:numId w:val="1"/>
              </w:numPr>
              <w:spacing w:after="0" w:line="240" w:lineRule="auto"/>
            </w:pPr>
            <w:proofErr w:type="spellStart"/>
            <w:r>
              <w:rPr>
                <w:color w:val="222222"/>
                <w:sz w:val="20"/>
                <w:szCs w:val="20"/>
              </w:rPr>
              <w:t>Anthonissen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P.F. (red) „ Komunikacja Kryzysowa”, 2010, Oficyna Wolters Kluwer, Warszawa</w:t>
            </w:r>
            <w:r>
              <w:rPr>
                <w:sz w:val="18"/>
                <w:szCs w:val="18"/>
              </w:rPr>
              <w:t xml:space="preserve"> </w:t>
            </w:r>
          </w:p>
          <w:p w:rsidR="00AC060C" w:rsidRDefault="009F2C39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AC060C" w:rsidRDefault="009F2C39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jc w:val="both"/>
              <w:rPr>
                <w:color w:val="222222"/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</w:rPr>
              <w:t>Fisher, Ury „Dochodząc do TAK, Negocjowanie bez poddawania się”, 2016 Polskie Wydawnictwo Ekonomiczne, Warszawa</w:t>
            </w:r>
          </w:p>
          <w:p w:rsidR="00AC060C" w:rsidRDefault="009F2C39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jc w:val="both"/>
              <w:rPr>
                <w:color w:val="22222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(red.) </w:t>
            </w:r>
            <w:proofErr w:type="spellStart"/>
            <w:r>
              <w:rPr>
                <w:sz w:val="20"/>
                <w:szCs w:val="20"/>
              </w:rPr>
              <w:t>Gmurzyńska</w:t>
            </w:r>
            <w:proofErr w:type="spellEnd"/>
            <w:r>
              <w:rPr>
                <w:sz w:val="20"/>
                <w:szCs w:val="20"/>
              </w:rPr>
              <w:t xml:space="preserve"> E., Morek R. „Mediacje. Teoria i Praktyka”, Wydawnictwo Wolters Kluwer Polska, Wydanie 3, 2018</w:t>
            </w:r>
          </w:p>
          <w:p w:rsidR="00AC060C" w:rsidRDefault="009F2C39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jc w:val="both"/>
              <w:rPr>
                <w:color w:val="222222"/>
                <w:sz w:val="20"/>
                <w:szCs w:val="20"/>
              </w:rPr>
            </w:pPr>
            <w:proofErr w:type="spellStart"/>
            <w:r>
              <w:rPr>
                <w:color w:val="222222"/>
                <w:sz w:val="20"/>
                <w:szCs w:val="20"/>
              </w:rPr>
              <w:t>Shapiro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„Negocjuj </w:t>
            </w:r>
            <w:proofErr w:type="spellStart"/>
            <w:r>
              <w:rPr>
                <w:color w:val="222222"/>
                <w:sz w:val="20"/>
                <w:szCs w:val="20"/>
              </w:rPr>
              <w:t>nienegocjowalne</w:t>
            </w:r>
            <w:proofErr w:type="spellEnd"/>
            <w:r>
              <w:rPr>
                <w:color w:val="222222"/>
                <w:sz w:val="20"/>
                <w:szCs w:val="20"/>
              </w:rPr>
              <w:t>”, 2016 ICAN Warszawa</w:t>
            </w:r>
          </w:p>
          <w:p w:rsidR="00AC060C" w:rsidRDefault="009F2C39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jc w:val="both"/>
              <w:rPr>
                <w:color w:val="222222"/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</w:rPr>
              <w:t>Dawson „Sekrety negocjacji dla biznesmenów”, 2018, MT Biznes, Warszawa</w:t>
            </w:r>
          </w:p>
          <w:p w:rsidR="00AC060C" w:rsidRDefault="009F2C39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Filaber</w:t>
            </w:r>
            <w:proofErr w:type="spellEnd"/>
            <w:r>
              <w:rPr>
                <w:sz w:val="20"/>
                <w:szCs w:val="20"/>
              </w:rPr>
              <w:t xml:space="preserve"> J. „Mediacje. Podstawy prawne i praktyka stosowania”, Wydawnictwo </w:t>
            </w:r>
            <w:proofErr w:type="spellStart"/>
            <w:r>
              <w:rPr>
                <w:sz w:val="20"/>
                <w:szCs w:val="20"/>
              </w:rPr>
              <w:t>CeDeWu</w:t>
            </w:r>
            <w:proofErr w:type="spellEnd"/>
            <w:r>
              <w:rPr>
                <w:sz w:val="20"/>
                <w:szCs w:val="20"/>
              </w:rPr>
              <w:t xml:space="preserve"> sp. Z o.o. 2021,</w:t>
            </w:r>
          </w:p>
          <w:p w:rsidR="00AC060C" w:rsidRDefault="009F2C39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</w:rPr>
              <w:t xml:space="preserve"> (red.) J. Stewart, „Mosty zamiast murów. Podręcznik komunikacji interpersonalnej”, PWN, Warszawa 2007</w:t>
            </w:r>
            <w:r>
              <w:rPr>
                <w:sz w:val="20"/>
                <w:szCs w:val="20"/>
              </w:rPr>
              <w:t xml:space="preserve"> </w:t>
            </w:r>
          </w:p>
          <w:p w:rsidR="00AC060C" w:rsidRDefault="009F2C39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J. „Negocjuj, aby zwyciężać”, 2017, MT biznes</w:t>
            </w:r>
          </w:p>
          <w:p w:rsidR="00AC060C" w:rsidRDefault="009F2C39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Cialdini</w:t>
            </w:r>
            <w:proofErr w:type="spellEnd"/>
            <w:r>
              <w:rPr>
                <w:sz w:val="20"/>
                <w:szCs w:val="20"/>
              </w:rPr>
              <w:t xml:space="preserve"> „Perswazja. Jak w pełni wykorzystać techniki wpływu społecznego” 2016, GWP Gdańskie Wydawnictwo Psychologiczne</w:t>
            </w:r>
          </w:p>
          <w:p w:rsidR="00AC060C" w:rsidRDefault="009F2C39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Wojciszke</w:t>
            </w:r>
            <w:proofErr w:type="spellEnd"/>
            <w:r>
              <w:rPr>
                <w:sz w:val="20"/>
                <w:szCs w:val="20"/>
              </w:rPr>
              <w:t>, „Człowiek wśród ludzi”, GWP, Gdańsk 2008</w:t>
            </w:r>
          </w:p>
          <w:p w:rsidR="00AC060C" w:rsidRDefault="00AC060C">
            <w:pPr>
              <w:spacing w:after="0" w:line="240" w:lineRule="auto"/>
            </w:pPr>
          </w:p>
        </w:tc>
      </w:tr>
      <w:tr w:rsidR="00AC060C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AC060C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 Katarzyna </w:t>
            </w:r>
            <w:proofErr w:type="spellStart"/>
            <w:r>
              <w:rPr>
                <w:sz w:val="20"/>
                <w:szCs w:val="20"/>
              </w:rPr>
              <w:t>Zahorodna</w:t>
            </w:r>
            <w:proofErr w:type="spellEnd"/>
            <w:r>
              <w:rPr>
                <w:sz w:val="20"/>
                <w:szCs w:val="20"/>
              </w:rPr>
              <w:t xml:space="preserve">, katarzyna.zahorodna@pwr.edu.pl 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Mgr Malwina </w:t>
            </w:r>
            <w:proofErr w:type="spellStart"/>
            <w:r>
              <w:rPr>
                <w:sz w:val="20"/>
                <w:szCs w:val="20"/>
              </w:rPr>
              <w:t>Łuszkiewicz</w:t>
            </w:r>
            <w:proofErr w:type="spellEnd"/>
            <w:r>
              <w:rPr>
                <w:sz w:val="20"/>
                <w:szCs w:val="20"/>
              </w:rPr>
              <w:t>,  malwina.luszkiewicz@pwr.edu.pl</w:t>
            </w:r>
          </w:p>
          <w:p w:rsidR="00AC060C" w:rsidRDefault="009F2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Mgr Anna Kaczmarek, a.kaczmarek@pwr.edu.pl </w:t>
            </w:r>
          </w:p>
        </w:tc>
      </w:tr>
    </w:tbl>
    <w:p w:rsidR="00AC060C" w:rsidRDefault="00AC060C">
      <w:pPr>
        <w:spacing w:after="0" w:line="240" w:lineRule="auto"/>
      </w:pPr>
    </w:p>
    <w:p w:rsidR="00AC060C" w:rsidRDefault="00AC060C">
      <w:pPr>
        <w:spacing w:after="0" w:line="240" w:lineRule="auto"/>
      </w:pPr>
    </w:p>
    <w:sectPr w:rsidR="00AC060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CD2105"/>
    <w:multiLevelType w:val="multilevel"/>
    <w:tmpl w:val="0E1A4D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56749"/>
    <w:multiLevelType w:val="multilevel"/>
    <w:tmpl w:val="4C4431E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60C"/>
    <w:rsid w:val="009F2C39"/>
    <w:rsid w:val="00AC060C"/>
    <w:rsid w:val="00D8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EF0D9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OLjPSXAvLyrRQxLspqvjT+StXw==">AMUW2mW3+M/yQbrox7cMAJwngsKISWPYizlgfYCApy2OTzQZQ/0mGRR4HvWPeg/8/1VlrbHlkgSz0Psd0FaeLuv/RA/0tawef3TMqItPn7AInGl70R2EDKy0THPRr5qdDGP0N8JYJBIzIhG3BBrOl6ASDM+5qJGn23UWNgpaAOkalmMUQvGfBA+2upooHCWKwQfhmXeCri7QPxjE17IJqHwvrqSkmjcsGQdybC7UtpGn6/I/8x5L2mDS7B1f0Ji/hBeM5SBoQQ+/cnK6h7BhpPkRb2YalY/Nky1CzYZ7SnKfS2czM6wM4ZYVa6/YJBL6OOSi8SqnGhnAeQLndJ8cfZNUE69RP8vO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1128</Words>
  <Characters>6772</Characters>
  <Application>Microsoft Office Word</Application>
  <DocSecurity>0</DocSecurity>
  <Lines>56</Lines>
  <Paragraphs>15</Paragraphs>
  <ScaleCrop>false</ScaleCrop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2022-05-06T15:43:00Z</dcterms:created>
  <dcterms:modified xsi:type="dcterms:W3CDTF">2023-03-02T09:37:00Z</dcterms:modified>
</cp:coreProperties>
</file>